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AB1779" w:rsidRPr="002C6539" w:rsidRDefault="002C6539" w:rsidP="002C653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Актуальность</w:t>
      </w:r>
    </w:p>
    <w:p w:rsidR="00AB1779" w:rsidRPr="00AB1779" w:rsidRDefault="00AB1779" w:rsidP="002C6539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«Дошкольный возраст – это тот период, когда ребёнок усиленно растёт и развивается, период формирования человеческой личности, когда закладывается основа здоровья.</w:t>
      </w:r>
    </w:p>
    <w:p w:rsidR="00AB1779" w:rsidRPr="00AB1779" w:rsidRDefault="00AB1779" w:rsidP="002C6539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Хорошее здоровье, приобретённое в ранний и дошкольный период детства, служит фундаментом для общего развития и сохраняет своё значение в последующие годы жизни.</w:t>
      </w:r>
    </w:p>
    <w:p w:rsidR="00AB1779" w:rsidRPr="002C6539" w:rsidRDefault="00AB1779" w:rsidP="002C6539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 xml:space="preserve">Данные статистики, факты из медицинской практики говорят о том, что дети испытывают двигательный дефицит, который приводит к ярко выраженным функциональным нарушениям в их организме. Снижается сила и работоспособность скелетной мускулатуры, что влечёт за собой нарушение осанки, плоскостопие, задержку возрастного развития </w:t>
      </w:r>
      <w:r w:rsidR="002C6539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Pr="002C6539">
        <w:rPr>
          <w:rFonts w:ascii="Times New Roman" w:hAnsi="Times New Roman" w:cs="Times New Roman"/>
          <w:color w:val="002060"/>
          <w:sz w:val="28"/>
          <w:szCs w:val="28"/>
        </w:rPr>
        <w:t>координации движений, выносливости, гибкости, силы). Подвижная игра имеет большое значение в укреплении здоровья дошкольника. В подвижные игры включаются основные движения: ходьба, бег, метание, лазанье, прыжки, равновесие. Движения, входящие в игру, развивают и укрепляют организм, улучшают обмен веществ, функциональную деятельность всех органов и систем.</w:t>
      </w:r>
    </w:p>
    <w:p w:rsidR="00AB1779" w:rsidRPr="00AB1779" w:rsidRDefault="0037542B" w:rsidP="002C653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Цель</w:t>
      </w:r>
      <w:r w:rsidR="00AB1779" w:rsidRPr="00AB1779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:rsidR="00AB1779" w:rsidRPr="00AB1779" w:rsidRDefault="00AB1779" w:rsidP="002C653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Обосновать эффективность проведения подвижных игр  на развитие физических качеств и повышение их уровня физической подготовленности.</w:t>
      </w:r>
    </w:p>
    <w:p w:rsidR="00AB1779" w:rsidRPr="00AB1779" w:rsidRDefault="00AB1779" w:rsidP="002C653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Задачи:</w:t>
      </w:r>
    </w:p>
    <w:p w:rsidR="00AB1779" w:rsidRPr="00AB1779" w:rsidRDefault="00AB1779" w:rsidP="002C6539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поддержание в игре достаточной активности всех детей</w:t>
      </w:r>
    </w:p>
    <w:p w:rsidR="00AB1779" w:rsidRPr="00AB1779" w:rsidRDefault="00AB1779" w:rsidP="002C6539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укрепление и оздоровление организма детей</w:t>
      </w:r>
    </w:p>
    <w:p w:rsidR="00AB1779" w:rsidRPr="00AB1779" w:rsidRDefault="00AB1779" w:rsidP="002C6539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формирование необходимых навыков движений, умения действовать в коллективе сверстников</w:t>
      </w:r>
    </w:p>
    <w:p w:rsidR="00AB1779" w:rsidRPr="00AB1779" w:rsidRDefault="00AB1779" w:rsidP="002C6539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развитие их речи и обогащение словаря</w:t>
      </w:r>
    </w:p>
    <w:p w:rsidR="00AB1779" w:rsidRPr="00AB1779" w:rsidRDefault="00AB1779" w:rsidP="002C6539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создание условий для радостных эмоциональных переживаний детей</w:t>
      </w:r>
    </w:p>
    <w:p w:rsidR="00AB1779" w:rsidRPr="00AB1779" w:rsidRDefault="00AB1779" w:rsidP="002C6539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воспитание у них дружеских взаимоотношений и элементарной дисциплинированности</w:t>
      </w:r>
    </w:p>
    <w:p w:rsidR="00AB1779" w:rsidRPr="00AB1779" w:rsidRDefault="00AB1779" w:rsidP="00AB177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Предполагаемые результаты:</w:t>
      </w:r>
    </w:p>
    <w:p w:rsidR="00AB1779" w:rsidRPr="00AB1779" w:rsidRDefault="00AB1779" w:rsidP="002C6539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Повышение уровня физической подготовленности, двигательных умений и навыков</w:t>
      </w:r>
    </w:p>
    <w:p w:rsidR="00AB1779" w:rsidRPr="00AB1779" w:rsidRDefault="00AB1779" w:rsidP="002C6539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Развитие образного мышления, творческого воображения</w:t>
      </w:r>
    </w:p>
    <w:p w:rsidR="00AB1779" w:rsidRPr="00AB1779" w:rsidRDefault="00AB1779" w:rsidP="002C6539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B1779">
        <w:rPr>
          <w:rFonts w:ascii="Times New Roman" w:hAnsi="Times New Roman" w:cs="Times New Roman"/>
          <w:color w:val="002060"/>
          <w:sz w:val="28"/>
          <w:szCs w:val="28"/>
        </w:rPr>
        <w:t>Получение первого опыта самооценки</w:t>
      </w:r>
    </w:p>
    <w:p w:rsidR="005042F7" w:rsidRPr="00AB1779" w:rsidRDefault="005042F7" w:rsidP="002C653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5042F7" w:rsidRPr="00AB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13CE"/>
    <w:multiLevelType w:val="multilevel"/>
    <w:tmpl w:val="1636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21926"/>
    <w:multiLevelType w:val="multilevel"/>
    <w:tmpl w:val="E0A8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70C2C"/>
    <w:multiLevelType w:val="multilevel"/>
    <w:tmpl w:val="616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79"/>
    <w:rsid w:val="002C6539"/>
    <w:rsid w:val="0037542B"/>
    <w:rsid w:val="005042F7"/>
    <w:rsid w:val="00A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xdf</dc:creator>
  <cp:lastModifiedBy>расул</cp:lastModifiedBy>
  <cp:revision>3</cp:revision>
  <dcterms:created xsi:type="dcterms:W3CDTF">2018-01-22T11:16:00Z</dcterms:created>
  <dcterms:modified xsi:type="dcterms:W3CDTF">2018-01-28T17:48:00Z</dcterms:modified>
</cp:coreProperties>
</file>